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2" w:rsidRDefault="00865622" w:rsidP="007E7C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</w:pPr>
      <w:proofErr w:type="gramStart"/>
      <w:r w:rsidRPr="00865622"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  <w:t>大隨求陀羅</w:t>
      </w:r>
      <w:proofErr w:type="gramEnd"/>
      <w:r w:rsidRPr="00865622">
        <w:rPr>
          <w:rFonts w:ascii="標楷體" w:eastAsia="標楷體" w:hAnsi="標楷體" w:cs="細明體" w:hint="eastAsia"/>
          <w:b/>
          <w:bCs/>
          <w:color w:val="E36C0A" w:themeColor="accent6" w:themeShade="BF"/>
          <w:kern w:val="0"/>
          <w:sz w:val="48"/>
          <w:szCs w:val="48"/>
          <w:u w:val="single"/>
          <w:lang w:val="zh-TW"/>
        </w:rPr>
        <w:t>尼</w:t>
      </w:r>
    </w:p>
    <w:p w:rsidR="00522353" w:rsidRPr="00522353" w:rsidRDefault="00522353" w:rsidP="00522353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</w:p>
    <w:p w:rsidR="00522353" w:rsidRPr="00522353" w:rsidRDefault="00522353" w:rsidP="00522353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  <w:proofErr w:type="gramStart"/>
      <w:r w:rsidRPr="00522353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陀羅尼名全稱</w:t>
      </w:r>
      <w:proofErr w:type="gramEnd"/>
      <w:r w:rsidRPr="00522353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：</w:t>
      </w:r>
    </w:p>
    <w:p w:rsidR="00865622" w:rsidRPr="00EF764E" w:rsidRDefault="00522353" w:rsidP="008833C8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  <w:r w:rsidRPr="00522353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全稱：</w:t>
      </w:r>
      <w:r w:rsidR="00865622"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「</w:t>
      </w:r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普遍光明清淨</w:t>
      </w:r>
      <w:proofErr w:type="gramStart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熾</w:t>
      </w:r>
      <w:proofErr w:type="gramEnd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盛</w:t>
      </w:r>
      <w:proofErr w:type="gramStart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如意寶印心</w:t>
      </w:r>
      <w:proofErr w:type="gramEnd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無能勝大明王</w:t>
      </w:r>
      <w:proofErr w:type="gramStart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大隨求陀羅</w:t>
      </w:r>
      <w:proofErr w:type="gramEnd"/>
      <w:r w:rsidR="008833C8" w:rsidRPr="008833C8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尼</w:t>
      </w:r>
      <w:r w:rsidR="00865622"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」。</w:t>
      </w:r>
    </w:p>
    <w:p w:rsidR="00EF764E" w:rsidRPr="00EF764E" w:rsidRDefault="00EF764E" w:rsidP="00865622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</w:pP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亦名</w:t>
      </w:r>
      <w:proofErr w:type="gramEnd"/>
      <w:r w:rsidR="00522353" w:rsidRPr="00522353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：</w:t>
      </w:r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「金剛頂瑜伽最勝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祕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密成佛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隨求即得神變加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持成就</w:t>
      </w:r>
      <w:proofErr w:type="gramStart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陀羅</w:t>
      </w:r>
      <w:proofErr w:type="gramEnd"/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尼 」。</w:t>
      </w:r>
    </w:p>
    <w:p w:rsidR="00522353" w:rsidRDefault="00522353" w:rsidP="008833C8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</w:pPr>
      <w:r w:rsidRPr="00522353">
        <w:rPr>
          <w:rFonts w:ascii="標楷體" w:eastAsia="標楷體" w:hAnsi="標楷體" w:cs="細明體" w:hint="eastAsia"/>
          <w:color w:val="444444"/>
          <w:kern w:val="0"/>
          <w:sz w:val="44"/>
          <w:szCs w:val="44"/>
        </w:rPr>
        <w:t>梵音：</w:t>
      </w:r>
      <w:r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「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Buddha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Bh</w:t>
      </w:r>
      <w:r w:rsidR="008833C8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s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ita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m</w:t>
      </w:r>
      <w:proofErr w:type="spellEnd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Samanta</w:t>
      </w:r>
      <w:proofErr w:type="spellEnd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Jvala</w:t>
      </w:r>
      <w:proofErr w:type="spellEnd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M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ala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Vi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s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uddhe</w:t>
      </w:r>
      <w:proofErr w:type="spellEnd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Sphurita</w:t>
      </w:r>
      <w:proofErr w:type="spellEnd"/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 xml:space="preserve"> </w:t>
      </w:r>
      <w:proofErr w:type="spellStart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Cint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ma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n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i</w:t>
      </w:r>
      <w:proofErr w:type="spellEnd"/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Mudr</w:t>
      </w:r>
      <w:r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 w:rsidR="008833C8"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</w:p>
    <w:p w:rsidR="008833C8" w:rsidRPr="00522353" w:rsidRDefault="008833C8" w:rsidP="00522353">
      <w:pPr>
        <w:shd w:val="clear" w:color="auto" w:fill="FFFFFF"/>
        <w:autoSpaceDE w:val="0"/>
        <w:autoSpaceDN w:val="0"/>
        <w:adjustRightInd w:val="0"/>
        <w:spacing w:before="100" w:after="100" w:line="327" w:lineRule="atLeast"/>
        <w:ind w:firstLineChars="500" w:firstLine="1800"/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</w:pPr>
      <w:proofErr w:type="spellStart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H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r</w:t>
      </w:r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daya</w:t>
      </w:r>
      <w:proofErr w:type="spellEnd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Apar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jita</w:t>
      </w:r>
      <w:proofErr w:type="spellEnd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D</w:t>
      </w:r>
      <w:bookmarkStart w:id="0" w:name="_GoBack"/>
      <w:bookmarkEnd w:id="0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h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ra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ni</w:t>
      </w:r>
      <w:proofErr w:type="spellEnd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Prati-sar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proofErr w:type="spellEnd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 xml:space="preserve"> </w:t>
      </w:r>
      <w:proofErr w:type="spellStart"/>
      <w:r w:rsidRPr="008833C8">
        <w:rPr>
          <w:rFonts w:ascii="標楷體" w:eastAsia="標楷體" w:hAnsi="標楷體" w:cs="細明體"/>
          <w:color w:val="444444"/>
          <w:kern w:val="0"/>
          <w:sz w:val="36"/>
          <w:szCs w:val="36"/>
        </w:rPr>
        <w:t>Mah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proofErr w:type="spellEnd"/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 xml:space="preserve"> </w:t>
      </w:r>
      <w:proofErr w:type="spellStart"/>
      <w:r w:rsidRPr="00522353">
        <w:rPr>
          <w:rFonts w:ascii="標楷體" w:eastAsia="標楷體" w:hAnsi="標楷體" w:cs="細明體"/>
          <w:color w:val="444444"/>
          <w:kern w:val="0"/>
          <w:sz w:val="36"/>
          <w:szCs w:val="36"/>
        </w:rPr>
        <w:t>Vidy</w:t>
      </w:r>
      <w:r w:rsidR="00522353" w:rsidRP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proofErr w:type="spellEnd"/>
      <w:r w:rsidRPr="00522353">
        <w:rPr>
          <w:rFonts w:ascii="標楷體" w:eastAsia="標楷體" w:hAnsi="標楷體" w:cs="細明體"/>
          <w:color w:val="444444"/>
          <w:kern w:val="0"/>
          <w:sz w:val="36"/>
          <w:szCs w:val="36"/>
        </w:rPr>
        <w:t>-r</w:t>
      </w:r>
      <w:r w:rsidR="00522353">
        <w:rPr>
          <w:rFonts w:ascii="標楷體" w:eastAsia="標楷體" w:hAnsi="標楷體" w:cs="細明體" w:hint="eastAsia"/>
          <w:color w:val="444444"/>
          <w:kern w:val="0"/>
          <w:sz w:val="36"/>
          <w:szCs w:val="36"/>
        </w:rPr>
        <w:t>a</w:t>
      </w:r>
      <w:r w:rsidRPr="00522353">
        <w:rPr>
          <w:rFonts w:ascii="標楷體" w:eastAsia="標楷體" w:hAnsi="標楷體" w:cs="細明體"/>
          <w:color w:val="444444"/>
          <w:kern w:val="0"/>
          <w:sz w:val="36"/>
          <w:szCs w:val="36"/>
        </w:rPr>
        <w:t>ja</w:t>
      </w:r>
      <w:r w:rsidR="00522353" w:rsidRPr="00EF764E">
        <w:rPr>
          <w:rFonts w:ascii="標楷體" w:eastAsia="標楷體" w:hAnsi="標楷體" w:cs="細明體" w:hint="eastAsia"/>
          <w:color w:val="444444"/>
          <w:kern w:val="0"/>
          <w:sz w:val="44"/>
          <w:szCs w:val="44"/>
          <w:lang w:val="zh-TW"/>
        </w:rPr>
        <w:t>」。</w:t>
      </w:r>
    </w:p>
    <w:p w:rsidR="007E7C22" w:rsidRDefault="007E7C22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b/>
          <w:bCs/>
          <w:color w:val="358500"/>
          <w:kern w:val="0"/>
          <w:sz w:val="40"/>
          <w:szCs w:val="40"/>
          <w:bdr w:val="none" w:sz="0" w:space="0" w:color="auto" w:frame="1"/>
        </w:rPr>
      </w:pPr>
    </w:p>
    <w:p w:rsidR="00582107" w:rsidRPr="007E7C22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b/>
          <w:bCs/>
          <w:color w:val="358500"/>
          <w:kern w:val="0"/>
          <w:sz w:val="48"/>
          <w:szCs w:val="48"/>
          <w:bdr w:val="none" w:sz="0" w:space="0" w:color="auto" w:frame="1"/>
        </w:rPr>
      </w:pPr>
      <w:proofErr w:type="gramStart"/>
      <w:r w:rsidRPr="007E7C22">
        <w:rPr>
          <w:rFonts w:ascii="標楷體" w:eastAsia="標楷體" w:hAnsi="標楷體" w:cs="Times New Roman" w:hint="eastAsia"/>
          <w:b/>
          <w:bCs/>
          <w:color w:val="358500"/>
          <w:kern w:val="0"/>
          <w:sz w:val="48"/>
          <w:szCs w:val="48"/>
          <w:bdr w:val="none" w:sz="0" w:space="0" w:color="auto" w:frame="1"/>
        </w:rPr>
        <w:t>大隨求陀羅</w:t>
      </w:r>
      <w:proofErr w:type="gramEnd"/>
      <w:r w:rsidRPr="007E7C22">
        <w:rPr>
          <w:rFonts w:ascii="標楷體" w:eastAsia="標楷體" w:hAnsi="標楷體" w:cs="Times New Roman" w:hint="eastAsia"/>
          <w:b/>
          <w:bCs/>
          <w:color w:val="358500"/>
          <w:kern w:val="0"/>
          <w:sz w:val="48"/>
          <w:szCs w:val="48"/>
          <w:bdr w:val="none" w:sz="0" w:space="0" w:color="auto" w:frame="1"/>
        </w:rPr>
        <w:t>尼簡介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是釋迦牟尼佛在大金剛須彌盧峰樓閣為一切眾生所說，弟子阿難如實聽聞而傳入世間。</w:t>
      </w:r>
    </w:p>
    <w:p w:rsidR="00522353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唐朝時流傳到中國，由著名的不空三藏法師所翻譯。</w:t>
      </w: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…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…</w:t>
      </w:r>
      <w:proofErr w:type="gramEnd"/>
      <w:r w:rsidRPr="00522353">
        <w:rPr>
          <w:rFonts w:ascii="標楷體" w:eastAsia="標楷體" w:hAnsi="標楷體" w:cs="Times New Roman"/>
          <w:color w:val="555555"/>
          <w:kern w:val="0"/>
          <w:sz w:val="40"/>
          <w:szCs w:val="40"/>
        </w:rPr>
        <w:t xml:space="preserve"> 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佛告滅惡趣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菩薩言。我有秘密法。為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世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稀有。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滅罪成佛最勝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第一。名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曰隨求即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得眞言。</w:t>
      </w: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若有人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纔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聽是眞言題名。</w:t>
      </w: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若誦題名。人親近。</w:t>
      </w: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若誦題名。人一處住。是人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一切天魔惡鬼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一切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善神王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皆來守護。食五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辛魚害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亦淫姊妹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若一切女人畜生女諸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毘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那耶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迦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。不能為障礙。皆隨順晝夜守護。除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災難令得安穩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。何況自誦。</w:t>
      </w:r>
    </w:p>
    <w:p w:rsidR="00682A9D" w:rsidRDefault="00682A9D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若具足誦。一切重罪悉皆消滅。得無量福德。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死必生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極樂世界。雖作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極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重罪。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不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墮地獄。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殺父母。殺羅漢。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破和合僧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。出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佛身血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燒經像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。穢伽藍。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謗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諸人。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謗諸教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。自是非他。如是作重罪。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決定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生極樂界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。上品生自蓮花中化生。更不受胎生。</w:t>
      </w:r>
    </w:p>
    <w:p w:rsidR="00682A9D" w:rsidRDefault="00682A9D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唯成佛近人先聽是眞言。成佛遠人世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世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不聽是眞言。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若男若女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童男童女持是眞言題名。當得安樂。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無諸疾病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。色相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熾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盛。圓滿吉祥。福德增長。一切眞言法皆得成就。</w:t>
      </w:r>
    </w:p>
    <w:p w:rsidR="00682A9D" w:rsidRDefault="00682A9D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若是眞言題名若一字二字乃至十字。若眞言之一句二句乃至十句亦一遍。金銀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琉璃玉中入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眞言頂戴。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是人</w:t>
      </w:r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雖</w:t>
      </w:r>
      <w:proofErr w:type="gramStart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未入壇</w:t>
      </w:r>
      <w:proofErr w:type="gramEnd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。即</w:t>
      </w:r>
      <w:proofErr w:type="gramStart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成入一切壇</w:t>
      </w:r>
      <w:proofErr w:type="gramEnd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。與</w:t>
      </w:r>
      <w:proofErr w:type="gramStart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入壇者</w:t>
      </w:r>
      <w:proofErr w:type="gramEnd"/>
      <w:r w:rsidRPr="00682A9D">
        <w:rPr>
          <w:rFonts w:ascii="標楷體" w:eastAsia="標楷體" w:hAnsi="標楷體" w:cs="Times New Roman" w:hint="eastAsia"/>
          <w:b/>
          <w:color w:val="E36C0A" w:themeColor="accent6" w:themeShade="BF"/>
          <w:kern w:val="0"/>
          <w:sz w:val="40"/>
          <w:szCs w:val="40"/>
        </w:rPr>
        <w:t>成其同行。等同諸佛無異</w:t>
      </w: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。不作惡夢。重罪消滅。</w:t>
      </w:r>
    </w:p>
    <w:p w:rsidR="00682A9D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lastRenderedPageBreak/>
        <w:t>若</w:t>
      </w:r>
      <w:proofErr w:type="gramStart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有起惡心</w:t>
      </w:r>
      <w:proofErr w:type="gramEnd"/>
      <w:r w:rsidRPr="00522353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來相向者。不能為害。一切所作皆成就。</w:t>
      </w:r>
    </w:p>
    <w:p w:rsidR="00682A9D" w:rsidRDefault="00682A9D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標楷體" w:eastAsia="標楷體" w:cs="標楷體" w:hint="eastAsia"/>
          <w:sz w:val="40"/>
          <w:szCs w:val="40"/>
          <w:lang w:val="zh-TW"/>
        </w:rPr>
      </w:pPr>
      <w:r w:rsidRPr="00682A9D">
        <w:rPr>
          <w:rFonts w:ascii="標楷體" w:eastAsia="標楷體" w:cs="標楷體" w:hint="eastAsia"/>
          <w:sz w:val="40"/>
          <w:szCs w:val="40"/>
          <w:lang w:val="zh-TW"/>
        </w:rPr>
        <w:t>是眞言是為無數億恒河沙諸佛智根本。無量諸佛是眞言出。佛之成道由持是眞言。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</w:rPr>
      </w:pPr>
      <w:r w:rsidRPr="00682A9D">
        <w:rPr>
          <w:rFonts w:ascii="標楷體" w:eastAsia="標楷體" w:cs="標楷體" w:hint="eastAsia"/>
          <w:sz w:val="40"/>
          <w:szCs w:val="40"/>
          <w:lang w:val="zh-TW"/>
        </w:rPr>
        <w:t>故三</w:t>
      </w:r>
      <w:proofErr w:type="gramStart"/>
      <w:r w:rsidRPr="00682A9D">
        <w:rPr>
          <w:rFonts w:ascii="標楷體" w:eastAsia="標楷體" w:cs="標楷體" w:hint="eastAsia"/>
          <w:sz w:val="40"/>
          <w:szCs w:val="40"/>
          <w:lang w:val="zh-TW"/>
        </w:rPr>
        <w:t>世</w:t>
      </w:r>
      <w:proofErr w:type="gramEnd"/>
      <w:r w:rsidRPr="00682A9D">
        <w:rPr>
          <w:rFonts w:ascii="標楷體" w:eastAsia="標楷體" w:cs="標楷體" w:hint="eastAsia"/>
          <w:sz w:val="40"/>
          <w:szCs w:val="40"/>
          <w:lang w:val="zh-TW"/>
        </w:rPr>
        <w:t>諸佛經無數萬億劫。</w:t>
      </w:r>
      <w:proofErr w:type="gramStart"/>
      <w:r w:rsidRPr="00682A9D">
        <w:rPr>
          <w:rFonts w:ascii="標楷體" w:eastAsia="標楷體" w:cs="標楷體" w:hint="eastAsia"/>
          <w:sz w:val="40"/>
          <w:szCs w:val="40"/>
          <w:lang w:val="zh-TW"/>
        </w:rPr>
        <w:t>毘盧遮那</w:t>
      </w:r>
      <w:proofErr w:type="gramEnd"/>
      <w:r w:rsidRPr="00682A9D">
        <w:rPr>
          <w:rFonts w:ascii="標楷體" w:eastAsia="標楷體" w:cs="標楷體" w:hint="eastAsia"/>
          <w:sz w:val="40"/>
          <w:szCs w:val="40"/>
          <w:lang w:val="zh-TW"/>
        </w:rPr>
        <w:t>如來自</w:t>
      </w:r>
      <w:proofErr w:type="gramStart"/>
      <w:r w:rsidRPr="00682A9D">
        <w:rPr>
          <w:rFonts w:ascii="標楷體" w:eastAsia="標楷體" w:cs="標楷體" w:hint="eastAsia"/>
          <w:sz w:val="40"/>
          <w:szCs w:val="40"/>
          <w:lang w:val="zh-TW"/>
        </w:rPr>
        <w:t>法界智中</w:t>
      </w:r>
      <w:proofErr w:type="gramEnd"/>
      <w:r w:rsidRPr="00682A9D">
        <w:rPr>
          <w:rFonts w:ascii="標楷體" w:eastAsia="標楷體" w:cs="標楷體" w:hint="eastAsia"/>
          <w:sz w:val="40"/>
          <w:szCs w:val="40"/>
          <w:lang w:val="zh-TW"/>
        </w:rPr>
        <w:t>盡無數</w:t>
      </w:r>
      <w:proofErr w:type="gramStart"/>
      <w:r w:rsidRPr="00682A9D">
        <w:rPr>
          <w:rFonts w:ascii="標楷體" w:eastAsia="標楷體" w:cs="標楷體" w:hint="eastAsia"/>
          <w:sz w:val="40"/>
          <w:szCs w:val="40"/>
          <w:lang w:val="zh-TW"/>
        </w:rPr>
        <w:t>劫</w:t>
      </w:r>
      <w:proofErr w:type="gramEnd"/>
      <w:r w:rsidRPr="00682A9D">
        <w:rPr>
          <w:rFonts w:ascii="標楷體" w:eastAsia="標楷體" w:cs="標楷體" w:hint="eastAsia"/>
          <w:sz w:val="40"/>
          <w:szCs w:val="40"/>
          <w:lang w:val="zh-TW"/>
        </w:rPr>
        <w:t>求得。由是名</w:t>
      </w:r>
      <w:proofErr w:type="gramStart"/>
      <w:r w:rsidRPr="00682A9D">
        <w:rPr>
          <w:rFonts w:ascii="標楷體" w:eastAsia="標楷體" w:cs="標楷體" w:hint="eastAsia"/>
          <w:sz w:val="40"/>
          <w:szCs w:val="40"/>
          <w:lang w:val="zh-TW"/>
        </w:rPr>
        <w:t>隨求即</w:t>
      </w:r>
      <w:proofErr w:type="gramEnd"/>
      <w:r w:rsidRPr="00682A9D">
        <w:rPr>
          <w:rFonts w:ascii="標楷體" w:eastAsia="標楷體" w:cs="標楷體" w:hint="eastAsia"/>
          <w:sz w:val="40"/>
          <w:szCs w:val="40"/>
          <w:lang w:val="zh-TW"/>
        </w:rPr>
        <w:t>得眞言。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lang w:val="zh-TW"/>
        </w:rPr>
        <w:t>一切諸佛不得是眞言不成佛。外道婆羅門得是眞言成佛速。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lang w:val="zh-T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lang w:val="zh-TW"/>
        </w:rPr>
        <w:t>所以者何。</w:t>
      </w: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昔日摩竭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國有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婆羅門。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名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婆羅門。</w:t>
      </w: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不見佛，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不聞法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六婆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羅蜜行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四無量住。日日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殺食豬羊熊鹿鵝鴨龜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等類。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各日日五十或一百生。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二百五十年命過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。即去人間到閻羅王宮。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即閻羅王白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帝釋言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。此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罪人賜何地獄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。罪輕重何。</w:t>
      </w: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帝釋告白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。是人罪不可量。算數不可計。善</w:t>
      </w:r>
      <w:r w:rsidRPr="00682A9D">
        <w:rPr>
          <w:rFonts w:ascii="標楷體" w:eastAsia="標楷體" w:hAnsi="Times New Roman" w:cs="標楷體" w:hint="eastAsia"/>
          <w:color w:val="FF0000"/>
          <w:sz w:val="40"/>
          <w:szCs w:val="40"/>
          <w:highlight w:val="yellow"/>
          <w:lang w:val="zh-TW"/>
        </w:rPr>
        <w:t>金</w:t>
      </w:r>
      <w:proofErr w:type="gramStart"/>
      <w:r w:rsidRPr="00682A9D">
        <w:rPr>
          <w:rFonts w:ascii="標楷體" w:eastAsia="標楷體" w:hAnsi="Times New Roman" w:cs="標楷體" w:hint="eastAsia"/>
          <w:color w:val="FF0000"/>
          <w:sz w:val="40"/>
          <w:szCs w:val="40"/>
          <w:highlight w:val="yellow"/>
          <w:lang w:val="zh-TW"/>
        </w:rPr>
        <w:t>劄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無一</w:t>
      </w:r>
      <w:r w:rsidRPr="00682A9D">
        <w:rPr>
          <w:rFonts w:ascii="標楷體" w:eastAsia="標楷體" w:hAnsi="Times New Roman" w:cs="標楷體" w:hint="eastAsia"/>
          <w:color w:val="FF0000"/>
          <w:sz w:val="40"/>
          <w:szCs w:val="40"/>
          <w:highlight w:val="yellow"/>
          <w:lang w:val="zh-TW"/>
        </w:rPr>
        <w:t>善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r w:rsidRPr="00682A9D">
        <w:rPr>
          <w:rFonts w:ascii="標楷體" w:eastAsia="標楷體" w:hAnsi="Times New Roman" w:cs="標楷體" w:hint="eastAsia"/>
          <w:color w:val="FF0000"/>
          <w:sz w:val="40"/>
          <w:szCs w:val="40"/>
          <w:highlight w:val="yellow"/>
          <w:lang w:val="zh-TW"/>
        </w:rPr>
        <w:t>惡鐵</w:t>
      </w:r>
      <w:proofErr w:type="gramStart"/>
      <w:r w:rsidRPr="00682A9D">
        <w:rPr>
          <w:rFonts w:ascii="標楷體" w:eastAsia="標楷體" w:hAnsi="Times New Roman" w:cs="標楷體" w:hint="eastAsia"/>
          <w:color w:val="FF0000"/>
          <w:sz w:val="40"/>
          <w:szCs w:val="40"/>
          <w:highlight w:val="yellow"/>
          <w:lang w:val="zh-TW"/>
        </w:rPr>
        <w:t>劄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不可盡計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速阿鼻地獄可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送遣。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則獄卒請事投入。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爾時地獄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忽然化為蓮花池。彌滿八功德水。其中在種種蓮花。所謂青白紅紫。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爾色勝諸蓮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每其花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上坐各罪人，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無諸苦痛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則馬頭牛頭閻羅王申雲。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此獄奇異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。此罪人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謬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賜也。地獄變成淨土。罪人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不異佛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。我見聞如是事者。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爾時閻羅王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往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詣帝釋宮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。此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罪人。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神變如上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說。</w:t>
      </w: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帝釋答雲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。二生之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善無曾一塵許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不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所知我。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則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詣佛界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白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釋迦文佛言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之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善如何。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神變如是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爾時佛告帝釋言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俱博自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生不作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善。唯可見人間之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骸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lastRenderedPageBreak/>
        <w:t>帝釋則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來見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人間葬所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</w:t>
      </w:r>
      <w:proofErr w:type="gramStart"/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r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葬所西</w:t>
      </w:r>
      <w:proofErr w:type="gramEnd"/>
      <w:r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去</w:t>
      </w:r>
      <w:proofErr w:type="gramStart"/>
      <w:r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一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里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有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卒</w:t>
      </w:r>
      <w:proofErr w:type="gramEnd"/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覩波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。其中在此根本眞言。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朽卒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覩波眞言墮落地上。其文一字隨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風彼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繫骸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上。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爾時帝釋來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。歸奇異八地獄，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移每地獄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如是，遂成不受苦。</w:t>
      </w: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爾時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並諸罪人皆共具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三十二相，圓滿八十種好。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一時蓮花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臺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藏世界成諸佛菩薩。上方世界之無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垢佛是</w:t>
      </w:r>
      <w:r w:rsidRPr="00682A9D">
        <w:rPr>
          <w:rFonts w:ascii="標楷體" w:eastAsia="標楷體" w:hAnsi="Times New Roman" w:cs="標楷體" w:hint="eastAsia"/>
          <w:b/>
          <w:bCs/>
          <w:color w:val="FF0000"/>
          <w:sz w:val="40"/>
          <w:szCs w:val="40"/>
          <w:highlight w:val="yellow"/>
          <w:lang w:val="zh-TW"/>
        </w:rPr>
        <w:t>俱博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也。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40"/>
          <w:szCs w:val="40"/>
          <w:highlight w:val="yellow"/>
        </w:rPr>
      </w:pPr>
    </w:p>
    <w:p w:rsidR="00682A9D" w:rsidRDefault="00682A9D" w:rsidP="00682A9D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</w:pP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滅罪之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切能如是。何況自持。若</w:t>
      </w:r>
      <w:proofErr w:type="gramStart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至心持念</w:t>
      </w:r>
      <w:proofErr w:type="gramEnd"/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人，何罪有小許。</w:t>
      </w:r>
    </w:p>
    <w:p w:rsidR="00682A9D" w:rsidRPr="00682A9D" w:rsidRDefault="00682A9D" w:rsidP="00682A9D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以是眞言</w:t>
      </w:r>
      <w:r w:rsidRPr="00682A9D">
        <w:rPr>
          <w:rFonts w:ascii="標楷體" w:eastAsia="標楷體" w:hAnsi="Times New Roman" w:cs="標楷體"/>
          <w:sz w:val="40"/>
          <w:szCs w:val="40"/>
          <w:highlight w:val="yellow"/>
          <w:lang w:val="zh-TW"/>
        </w:rPr>
        <w:t xml:space="preserve"> 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名隨求即得</w:t>
      </w:r>
      <w:r w:rsidRPr="00682A9D">
        <w:rPr>
          <w:rFonts w:ascii="標楷體" w:eastAsia="標楷體" w:hAnsi="Times New Roman" w:cs="標楷體"/>
          <w:sz w:val="40"/>
          <w:szCs w:val="40"/>
          <w:highlight w:val="yellow"/>
          <w:lang w:val="zh-TW"/>
        </w:rPr>
        <w:t xml:space="preserve"> </w:t>
      </w:r>
      <w:r w:rsidRPr="00682A9D">
        <w:rPr>
          <w:rFonts w:ascii="標楷體" w:eastAsia="標楷體" w:hAnsi="Times New Roman" w:cs="標楷體" w:hint="eastAsia"/>
          <w:sz w:val="40"/>
          <w:szCs w:val="40"/>
          <w:highlight w:val="yellow"/>
          <w:lang w:val="zh-TW"/>
        </w:rPr>
        <w:t>成佛自在也。求福德自在。求七寶自在也。</w:t>
      </w:r>
    </w:p>
    <w:p w:rsidR="00682A9D" w:rsidRDefault="00682A9D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」就是「隨一切眾生所求如願」的意思。「一切所求」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包括了世間（財富，健康，長壽）及出世間（求生淨土，成佛）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的願求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在世間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的願求方面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尼不僅能成就財富、健康、長壽，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隨心滿願的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增益事業，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亦有「能摧一切魔障、離一切疾病、離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一切災橫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、除</w:t>
      </w:r>
      <w:proofErr w:type="gramStart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一切憂</w:t>
      </w:r>
      <w:proofErr w:type="gramEnd"/>
      <w:r w:rsidRPr="00582107">
        <w:rPr>
          <w:rFonts w:ascii="標楷體" w:eastAsia="標楷體" w:hAnsi="標楷體" w:cs="Times New Roman" w:hint="eastAsia"/>
          <w:color w:val="0000FF"/>
          <w:kern w:val="0"/>
          <w:sz w:val="40"/>
          <w:szCs w:val="40"/>
          <w:bdr w:val="none" w:sz="0" w:space="0" w:color="auto" w:frame="1"/>
        </w:rPr>
        <w:t>惱。」的消災事業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t>；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</w:pP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在出世間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的願求方面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，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世尊贊曰此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真言為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世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希有，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滅罪成佛最勝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第一，唯成佛近人先聽是真言，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成佛遠人世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世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不聽是真言，為無數億恆河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沙諸佛智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根本，無量諸</w:t>
      </w:r>
      <w:proofErr w:type="gramStart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佛從真</w:t>
      </w:r>
      <w:proofErr w:type="gramEnd"/>
      <w:r w:rsidRPr="00582107">
        <w:rPr>
          <w:rFonts w:ascii="標楷體" w:eastAsia="標楷體" w:hAnsi="標楷體" w:cs="Times New Roman" w:hint="eastAsia"/>
          <w:color w:val="D60000"/>
          <w:kern w:val="0"/>
          <w:sz w:val="40"/>
          <w:szCs w:val="40"/>
          <w:bdr w:val="none" w:sz="0" w:space="0" w:color="auto" w:frame="1"/>
        </w:rPr>
        <w:t>言出。</w:t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555555"/>
          <w:kern w:val="0"/>
          <w:sz w:val="40"/>
          <w:szCs w:val="40"/>
        </w:rPr>
        <w:br/>
      </w:r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可見「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大隨求即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得真言」涵蓋了「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世間願求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」、及「出世成佛」的功德事業，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隨一切眾生所求，皆能如願，並有「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滅罪成佛最勝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第一」之稱號，在此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大隨求陀羅尼裡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 xml:space="preserve">， 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我們能看見諸佛如來對於眾生如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慈母憶子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、循循善誘、擁護加被的佛行事業，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可以說已經到了無所不能、沒有能超越勝過此真言威德的境界，</w:t>
      </w:r>
    </w:p>
    <w:p w:rsidR="00582107" w:rsidRDefault="00582107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正如其名「普遍光明、 清淨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熾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盛、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如意寶印心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、無能勝、大明王、</w:t>
      </w:r>
      <w:proofErr w:type="gramStart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大隨求陀羅</w:t>
      </w:r>
      <w:proofErr w:type="gramEnd"/>
      <w:r w:rsidRPr="00582107"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  <w:t>尼」。</w:t>
      </w: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</w:p>
    <w:p w:rsidR="00522353" w:rsidRDefault="00522353" w:rsidP="00582107">
      <w:pPr>
        <w:widowControl/>
        <w:spacing w:line="306" w:lineRule="atLeast"/>
        <w:textAlignment w:val="baseline"/>
        <w:rPr>
          <w:rFonts w:ascii="標楷體" w:eastAsia="標楷體" w:hAnsi="標楷體" w:cs="Times New Roman" w:hint="eastAsia"/>
          <w:color w:val="FF6600"/>
          <w:kern w:val="0"/>
          <w:sz w:val="40"/>
          <w:szCs w:val="40"/>
          <w:bdr w:val="none" w:sz="0" w:space="0" w:color="auto" w:frame="1"/>
        </w:rPr>
      </w:pPr>
    </w:p>
    <w:sectPr w:rsidR="00522353" w:rsidSect="00865622">
      <w:pgSz w:w="23814" w:h="16839" w:orient="landscape" w:code="8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BD4"/>
    <w:multiLevelType w:val="hybridMultilevel"/>
    <w:tmpl w:val="24FC1A0C"/>
    <w:lvl w:ilvl="0" w:tplc="B12A07B6">
      <w:start w:val="5"/>
      <w:numFmt w:val="bullet"/>
      <w:lvlText w:val="-"/>
      <w:lvlJc w:val="left"/>
      <w:pPr>
        <w:ind w:left="1224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abstractNum w:abstractNumId="1">
    <w:nsid w:val="4F0A094F"/>
    <w:multiLevelType w:val="hybridMultilevel"/>
    <w:tmpl w:val="0120A632"/>
    <w:lvl w:ilvl="0" w:tplc="CE307C88">
      <w:start w:val="1"/>
      <w:numFmt w:val="lowerLetter"/>
      <w:lvlText w:val="(%1)"/>
      <w:lvlJc w:val="left"/>
      <w:pPr>
        <w:ind w:left="46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2"/>
    <w:rsid w:val="00335393"/>
    <w:rsid w:val="00522353"/>
    <w:rsid w:val="00582107"/>
    <w:rsid w:val="006404E4"/>
    <w:rsid w:val="00682A9D"/>
    <w:rsid w:val="00721F8E"/>
    <w:rsid w:val="007E7C22"/>
    <w:rsid w:val="00865622"/>
    <w:rsid w:val="008830C6"/>
    <w:rsid w:val="008833C8"/>
    <w:rsid w:val="00906776"/>
    <w:rsid w:val="00B64E56"/>
    <w:rsid w:val="00DA7CE1"/>
    <w:rsid w:val="00E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a4">
    <w:name w:val="List Paragraph"/>
    <w:basedOn w:val="a"/>
    <w:uiPriority w:val="34"/>
    <w:qFormat/>
    <w:rsid w:val="0086562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21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Strong"/>
    <w:basedOn w:val="a0"/>
    <w:uiPriority w:val="22"/>
    <w:qFormat/>
    <w:rsid w:val="00582107"/>
    <w:rPr>
      <w:b/>
      <w:bCs/>
    </w:rPr>
  </w:style>
  <w:style w:type="character" w:customStyle="1" w:styleId="apple-converted-space">
    <w:name w:val="apple-converted-space"/>
    <w:basedOn w:val="a0"/>
    <w:rsid w:val="0058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a4">
    <w:name w:val="List Paragraph"/>
    <w:basedOn w:val="a"/>
    <w:uiPriority w:val="34"/>
    <w:qFormat/>
    <w:rsid w:val="0086562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21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Strong"/>
    <w:basedOn w:val="a0"/>
    <w:uiPriority w:val="22"/>
    <w:qFormat/>
    <w:rsid w:val="00582107"/>
    <w:rPr>
      <w:b/>
      <w:bCs/>
    </w:rPr>
  </w:style>
  <w:style w:type="character" w:customStyle="1" w:styleId="apple-converted-space">
    <w:name w:val="apple-converted-space"/>
    <w:basedOn w:val="a0"/>
    <w:rsid w:val="0058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2015-03-23T13:19:00Z</dcterms:created>
  <dcterms:modified xsi:type="dcterms:W3CDTF">2015-03-23T13:19:00Z</dcterms:modified>
</cp:coreProperties>
</file>